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095"/>
      </w:tblGrid>
      <w:tr w:rsidR="00A47EF1" w:rsidRPr="00A47EF1" w14:paraId="45EFA3FF" w14:textId="77777777" w:rsidTr="0077257C">
        <w:trPr>
          <w:trHeight w:val="5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B46D" w14:textId="75B79DC4" w:rsidR="00A47EF1" w:rsidRPr="00A47EF1" w:rsidRDefault="00511B8E" w:rsidP="00511B8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Feuilles doubles et simples perforées                                                                                                                                                                                                          1 cahier 24 x 32 grands carreaux SANS spirale </w:t>
            </w:r>
          </w:p>
        </w:tc>
      </w:tr>
      <w:tr w:rsidR="00A47EF1" w:rsidRPr="00A47EF1" w14:paraId="7D3BD998" w14:textId="77777777" w:rsidTr="0077257C">
        <w:trPr>
          <w:trHeight w:val="155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7344C8" w14:textId="3F2E5BCE" w:rsidR="00A47EF1" w:rsidRPr="00A47EF1" w:rsidRDefault="00511B8E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269A7" w14:textId="09F7A264" w:rsidR="008A69CA" w:rsidRPr="00A47EF1" w:rsidRDefault="005E270F" w:rsidP="003F498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2 grands classeurs SOUPLES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11B8E">
              <w:rPr>
                <w:rFonts w:ascii="Calibri" w:hAnsi="Calibri" w:cs="Calibri"/>
                <w:color w:val="000000"/>
              </w:rPr>
              <w:t xml:space="preserve">6 intercalaires                                                                                                                                                                                                                                            1 cahier de brouillon petit format                                                                                                                                                                                                      Feuilles doubles et simples perforées                                                                                                                                                                                                               Pochettes transparentes perforées        </w:t>
            </w:r>
          </w:p>
        </w:tc>
      </w:tr>
      <w:tr w:rsidR="00A47EF1" w:rsidRPr="00A47EF1" w14:paraId="7C96F307" w14:textId="77777777" w:rsidTr="0077257C">
        <w:trPr>
          <w:trHeight w:val="170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PAS DE BIJOUX                                         </w:t>
            </w:r>
          </w:p>
        </w:tc>
      </w:tr>
      <w:tr w:rsidR="007E62E3" w:rsidRPr="00A47EF1" w14:paraId="21B08873" w14:textId="77777777" w:rsidTr="0077257C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FB9" w14:textId="5FC62194" w:rsidR="007E62E3" w:rsidRPr="00A47EF1" w:rsidRDefault="007E62E3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ESPAGNOL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6ED9" w14:textId="721E3049" w:rsidR="007E62E3" w:rsidRPr="00A47EF1" w:rsidRDefault="007E62E3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rouge grand format 24 x 32 / 96 pages / Grand carreaux SANS spirale                                                                                                                                      1 protège cahier transparent à rabats pochettes                                                                                                                                                                                                   Feuilles grands carreaux simples et doubles 17 x 22 cm                                                                                                                                                                                    Feuilles A4 grands carreaux simples et doubles                                                                                                                                                                                            1 clé USB ≥ 4 </w:t>
            </w:r>
            <w:r w:rsidR="00ED5361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B                                                                                                                                                                                                                                                    4 surligneurs de couleurs différentes                                                                                                                                                                                                              Trousse complète avec 1 stylo 4 couleurs              </w:t>
            </w:r>
          </w:p>
        </w:tc>
      </w:tr>
      <w:tr w:rsidR="00A47EF1" w:rsidRPr="00A47EF1" w14:paraId="03A60E7D" w14:textId="77777777" w:rsidTr="0077257C">
        <w:trPr>
          <w:trHeight w:val="361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7DA91233" w:rsidR="00A47EF1" w:rsidRPr="00A47EF1" w:rsidRDefault="00511B8E" w:rsidP="00511B8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cahier format 21 x 29,7 / grands carreaux 96 pages SANS spirale              </w:t>
            </w:r>
          </w:p>
        </w:tc>
      </w:tr>
      <w:tr w:rsidR="00A47EF1" w:rsidRPr="00A47EF1" w14:paraId="67DD4941" w14:textId="77777777" w:rsidTr="0077257C">
        <w:trPr>
          <w:trHeight w:val="964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D3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/ GEO.</w:t>
            </w:r>
          </w:p>
        </w:tc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755" w14:textId="2D2B292F" w:rsidR="00A47EF1" w:rsidRPr="00A47EF1" w:rsidRDefault="00511B8E" w:rsidP="000B4B7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format A4 / 192 pages avec protèges cahiers                                                                                                                                                                                            Feutres fins / Crayons de couleur                                                                                                                                                                                                                         Feuilles doubles grand </w:t>
            </w:r>
            <w:r w:rsidR="000B4B74">
              <w:rPr>
                <w:rFonts w:ascii="Calibri" w:hAnsi="Calibri" w:cs="Calibri"/>
                <w:color w:val="000000"/>
              </w:rPr>
              <w:t>format</w:t>
            </w:r>
          </w:p>
        </w:tc>
      </w:tr>
      <w:tr w:rsidR="00A47EF1" w:rsidRPr="00A47EF1" w14:paraId="440706B3" w14:textId="77777777" w:rsidTr="0077257C">
        <w:trPr>
          <w:trHeight w:val="61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75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du Peuple Juif</w:t>
            </w:r>
          </w:p>
        </w:tc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5163" w14:textId="534E482E" w:rsidR="00A47EF1" w:rsidRPr="00A47EF1" w:rsidRDefault="002C6318" w:rsidP="002C631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A définir avec le professeur</w:t>
            </w:r>
          </w:p>
        </w:tc>
      </w:tr>
      <w:tr w:rsidR="00A47EF1" w:rsidRPr="00A47EF1" w14:paraId="51AB4FCF" w14:textId="77777777" w:rsidTr="0077257C">
        <w:trPr>
          <w:trHeight w:val="1134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2A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JUDAISME</w:t>
            </w:r>
          </w:p>
        </w:tc>
        <w:tc>
          <w:tcPr>
            <w:tcW w:w="9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4406" w14:textId="1ABC1F8F" w:rsidR="0077257C" w:rsidRDefault="002C6318" w:rsidP="002C63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grand cahier 21 x 29,7 / 96 pages SANS spirale OU 2 cahiers petit format (à définir suivant le professeur)                                    </w:t>
            </w:r>
          </w:p>
          <w:p w14:paraId="703C3ADE" w14:textId="576685BA" w:rsidR="00A47EF1" w:rsidRPr="00A47EF1" w:rsidRDefault="002C6318" w:rsidP="002C631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patah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eliahou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1 kippa (pour les garçons) TOUT ELEVE SANS KIPPA NE SERA PAS ACCEPTE EN COURS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Michna </w:t>
            </w:r>
            <w:r w:rsidR="00ED536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VOT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Kitsour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choulhan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aroukh</w:t>
            </w:r>
            <w:proofErr w:type="spellEnd"/>
          </w:p>
        </w:tc>
      </w:tr>
      <w:tr w:rsidR="00A47EF1" w:rsidRPr="00A47EF1" w14:paraId="504F34B0" w14:textId="77777777" w:rsidTr="0077257C">
        <w:trPr>
          <w:trHeight w:val="265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MATHEMATIQUES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284" w14:textId="5927219B" w:rsidR="0077257C" w:rsidRDefault="002C6318" w:rsidP="002C6318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de 96 pages (1 grand carreaux et 1 petit carreaux format 24 × 32 (à renouveler si besoin)                                                                                                               SANS spirale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Copies doubles grands carreaux 21 x 29                                                                                                                                                                                                                         Feuilles de papier millimétré                                                                                                                                                                                                                                                              1 pochette à </w:t>
            </w:r>
            <w:r w:rsidR="00032613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abats                                                                                                                                                                                                                                                                Feutres surligneurs : bleu, rose, orange, vert                                                                                                                                                                                           Il faudra une calculatrice graphique programmable,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mais attendre les recommandations du professeur                                                    </w:t>
            </w:r>
          </w:p>
          <w:p w14:paraId="3EC19A00" w14:textId="2BC75728" w:rsidR="002C6318" w:rsidRDefault="002C6318" w:rsidP="002C63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Matériel de géométrie : </w:t>
            </w:r>
            <w:r>
              <w:rPr>
                <w:rFonts w:ascii="Calibri" w:hAnsi="Calibri" w:cs="Calibri"/>
                <w:color w:val="000000"/>
              </w:rPr>
              <w:t xml:space="preserve">compas / rapporteur / règle et équerre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548AE31" w14:textId="2A9A5D11" w:rsidR="00A47EF1" w:rsidRPr="00A47EF1" w:rsidRDefault="00A47EF1" w:rsidP="00CF382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47EF1" w:rsidRPr="00A47EF1" w14:paraId="20DEFE3C" w14:textId="77777777" w:rsidTr="0077257C">
        <w:trPr>
          <w:trHeight w:val="44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4AC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PHYSIQUE</w:t>
            </w:r>
          </w:p>
        </w:tc>
        <w:tc>
          <w:tcPr>
            <w:tcW w:w="9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9F74" w14:textId="150FD3D3" w:rsidR="00A47EF1" w:rsidRPr="00A47EF1" w:rsidRDefault="002C6318" w:rsidP="002C6318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Papier </w:t>
            </w:r>
            <w:r w:rsidR="00D5021D">
              <w:rPr>
                <w:rFonts w:ascii="Calibri" w:hAnsi="Calibri" w:cs="Calibri"/>
                <w:color w:val="000000"/>
              </w:rPr>
              <w:t>millimétré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Feuilles simples et doubles 21 x 29,7                                                                                                                                                                                                                                 1  classeur  souple au même format                                                                                                                                                                                                                                         Intercalaires perforées et pochettes transparentes perforées  au même format                                                                                                                         Calculatrice, règle et trousse complète                                                                                                                                                                                          Blouse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COTON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manches longues obligatoire         </w:t>
            </w:r>
          </w:p>
        </w:tc>
      </w:tr>
      <w:tr w:rsidR="00A47EF1" w:rsidRPr="00A47EF1" w14:paraId="7DA22C79" w14:textId="77777777" w:rsidTr="0077257C">
        <w:trPr>
          <w:trHeight w:val="21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627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SVT</w:t>
            </w:r>
          </w:p>
        </w:tc>
        <w:tc>
          <w:tcPr>
            <w:tcW w:w="9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EEC0B" w14:textId="6EEF809A" w:rsidR="00A47EF1" w:rsidRPr="00A47EF1" w:rsidRDefault="002C6318" w:rsidP="009B43F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Classeur </w:t>
            </w:r>
            <w:r w:rsidR="0008411B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ouple                                                                                                                                                                                                                                                                             Feuilles simples et doubles </w:t>
            </w:r>
            <w:r w:rsidR="0008411B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 xml:space="preserve">erforées                                                                                                                                                                                                                            Feuilles blanches de dessin </w:t>
            </w:r>
            <w:r w:rsidR="0008411B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 xml:space="preserve">erforées                                                                                                                                                                                                                                   Intercalaires                                                                                                                                                                                                                                                                             Pochettes plastiques perforées                                                                                                                                                                                                                                           Trousse complète AVEC CRAYON HB                                                                                                                                                                                                                         Crayons de couleur                                                                                                                                                                                                                                                                   Compas                                                                                                                                                                                                          2 petits </w:t>
            </w:r>
            <w:r w:rsidR="0008411B">
              <w:rPr>
                <w:rFonts w:ascii="Calibri" w:hAnsi="Calibri" w:cs="Calibri"/>
                <w:color w:val="000000"/>
              </w:rPr>
              <w:t>f</w:t>
            </w:r>
            <w:r>
              <w:rPr>
                <w:rFonts w:ascii="Calibri" w:hAnsi="Calibri" w:cs="Calibri"/>
                <w:color w:val="000000"/>
              </w:rPr>
              <w:t xml:space="preserve">eutres                                                                                                                                                                                                                                                                     Blouse </w:t>
            </w:r>
            <w:r>
              <w:rPr>
                <w:rFonts w:ascii="Calibri" w:hAnsi="Calibri" w:cs="Calibri"/>
                <w:b/>
                <w:bCs/>
                <w:color w:val="FF0000"/>
              </w:rPr>
              <w:t>COTON</w:t>
            </w:r>
            <w:r>
              <w:rPr>
                <w:rFonts w:ascii="Calibri" w:hAnsi="Calibri" w:cs="Calibri"/>
                <w:color w:val="000000"/>
              </w:rPr>
              <w:t xml:space="preserve"> obligatoire manches </w:t>
            </w:r>
            <w:r w:rsidR="0008411B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ongues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D1435A9" w14:textId="77777777" w:rsidR="003033ED" w:rsidRDefault="003033ED"/>
    <w:sectPr w:rsidR="003033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3477" w14:textId="77777777" w:rsidR="00D9310C" w:rsidRDefault="00D9310C" w:rsidP="00A47EF1">
      <w:pPr>
        <w:spacing w:after="0" w:line="240" w:lineRule="auto"/>
      </w:pPr>
      <w:r>
        <w:separator/>
      </w:r>
    </w:p>
  </w:endnote>
  <w:endnote w:type="continuationSeparator" w:id="0">
    <w:p w14:paraId="634FB33A" w14:textId="77777777" w:rsidR="00D9310C" w:rsidRDefault="00D9310C" w:rsidP="00A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C8DC" w14:textId="77777777" w:rsidR="00D9310C" w:rsidRDefault="00D9310C" w:rsidP="00A47EF1">
      <w:pPr>
        <w:spacing w:after="0" w:line="240" w:lineRule="auto"/>
      </w:pPr>
      <w:r>
        <w:separator/>
      </w:r>
    </w:p>
  </w:footnote>
  <w:footnote w:type="continuationSeparator" w:id="0">
    <w:p w14:paraId="18A440DD" w14:textId="77777777" w:rsidR="00D9310C" w:rsidRDefault="00D9310C" w:rsidP="00A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69AA5B69" w:rsidR="00A47EF1" w:rsidRPr="002C6318" w:rsidRDefault="002C6318" w:rsidP="00A47EF1">
    <w:pPr>
      <w:pStyle w:val="En-tte"/>
      <w:jc w:val="center"/>
      <w:rPr>
        <w:color w:val="808080" w:themeColor="background1" w:themeShade="80"/>
        <w:sz w:val="72"/>
        <w:szCs w:val="72"/>
      </w:rPr>
    </w:pPr>
    <w:r w:rsidRPr="002C6318">
      <w:rPr>
        <w:color w:val="808080" w:themeColor="background1" w:themeShade="80"/>
        <w:sz w:val="72"/>
        <w:szCs w:val="72"/>
      </w:rPr>
      <w:t>1ère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43E2"/>
    <w:multiLevelType w:val="multilevel"/>
    <w:tmpl w:val="F9B2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45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032613"/>
    <w:rsid w:val="0008411B"/>
    <w:rsid w:val="000B4B74"/>
    <w:rsid w:val="00125F6E"/>
    <w:rsid w:val="0013406C"/>
    <w:rsid w:val="002C6318"/>
    <w:rsid w:val="003033ED"/>
    <w:rsid w:val="00313E93"/>
    <w:rsid w:val="003F4987"/>
    <w:rsid w:val="004F1C87"/>
    <w:rsid w:val="00511B8E"/>
    <w:rsid w:val="00561ACA"/>
    <w:rsid w:val="005E270F"/>
    <w:rsid w:val="006B13CA"/>
    <w:rsid w:val="0075419C"/>
    <w:rsid w:val="0077257C"/>
    <w:rsid w:val="007B317B"/>
    <w:rsid w:val="007E62E3"/>
    <w:rsid w:val="008A69CA"/>
    <w:rsid w:val="009611D8"/>
    <w:rsid w:val="009B43FB"/>
    <w:rsid w:val="00A23D3B"/>
    <w:rsid w:val="00A47EF1"/>
    <w:rsid w:val="00AE77C9"/>
    <w:rsid w:val="00C05EE1"/>
    <w:rsid w:val="00C066FB"/>
    <w:rsid w:val="00C74429"/>
    <w:rsid w:val="00CA0290"/>
    <w:rsid w:val="00CF382E"/>
    <w:rsid w:val="00D5021D"/>
    <w:rsid w:val="00D9310C"/>
    <w:rsid w:val="00DA2BE9"/>
    <w:rsid w:val="00E11495"/>
    <w:rsid w:val="00E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paragraph" w:customStyle="1" w:styleId="xxmsolistparagraph">
    <w:name w:val="x_x_msolistparagraph"/>
    <w:basedOn w:val="Normal"/>
    <w:rsid w:val="008A69CA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A0CD8-659A-4EC0-BF7F-152D8EA8C09A}">
  <ds:schemaRefs>
    <ds:schemaRef ds:uri="http://schemas.microsoft.com/office/2006/metadata/properties"/>
    <ds:schemaRef ds:uri="http://schemas.microsoft.com/office/infopath/2007/PartnerControls"/>
    <ds:schemaRef ds:uri="5bc2d49e-2582-43bf-b08c-5ef2d2299a17"/>
  </ds:schemaRefs>
</ds:datastoreItem>
</file>

<file path=customXml/itemProps2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13</cp:revision>
  <cp:lastPrinted>2024-07-02T17:49:00Z</cp:lastPrinted>
  <dcterms:created xsi:type="dcterms:W3CDTF">2024-07-02T17:49:00Z</dcterms:created>
  <dcterms:modified xsi:type="dcterms:W3CDTF">2025-06-23T08:09:00Z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