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1305"/>
        <w:tblW w:w="11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237"/>
      </w:tblGrid>
      <w:tr w:rsidR="00A47EF1" w:rsidRPr="00A47EF1" w14:paraId="45EFA3FF" w14:textId="77777777" w:rsidTr="00880082">
        <w:trPr>
          <w:trHeight w:val="5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88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46D" w14:textId="75B79DC4" w:rsidR="00A47EF1" w:rsidRPr="00A47EF1" w:rsidRDefault="00511B8E" w:rsidP="0088008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Feuilles doubles et simples perforées                                                                                                                                                                                                          1 cahier 24 x 32 grands carreaux SANS spirale </w:t>
            </w:r>
          </w:p>
        </w:tc>
      </w:tr>
      <w:tr w:rsidR="00A47EF1" w:rsidRPr="00A47EF1" w14:paraId="7D3BD998" w14:textId="77777777" w:rsidTr="00880082">
        <w:trPr>
          <w:trHeight w:val="169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7344C8" w14:textId="3F2E5BCE" w:rsidR="00A47EF1" w:rsidRPr="00A47EF1" w:rsidRDefault="00511B8E" w:rsidP="0088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269A7" w14:textId="729732F2" w:rsidR="003E392E" w:rsidRPr="00A47EF1" w:rsidRDefault="00996025" w:rsidP="00A579B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11B8E">
              <w:rPr>
                <w:rFonts w:ascii="Calibri" w:hAnsi="Calibri" w:cs="Calibri"/>
                <w:color w:val="000000"/>
              </w:rPr>
              <w:t xml:space="preserve"> grand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511B8E">
              <w:rPr>
                <w:rFonts w:ascii="Calibri" w:hAnsi="Calibri" w:cs="Calibri"/>
                <w:color w:val="000000"/>
              </w:rPr>
              <w:t xml:space="preserve"> classeur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511B8E">
              <w:rPr>
                <w:rFonts w:ascii="Calibri" w:hAnsi="Calibri" w:cs="Calibri"/>
                <w:color w:val="000000"/>
              </w:rPr>
              <w:t xml:space="preserve"> SOUPLE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="00511B8E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6 intercalaires                                                                                                                                                                                                                                            1 cahier de brouillon petit format                                                                                                                                                                                                      Feuilles doubles et simples perforées                                                                                                                                                                                                               Pochettes transparentes perforées        </w:t>
            </w:r>
          </w:p>
        </w:tc>
      </w:tr>
      <w:tr w:rsidR="00A47EF1" w:rsidRPr="00A47EF1" w14:paraId="7C96F307" w14:textId="77777777" w:rsidTr="00880082">
        <w:trPr>
          <w:trHeight w:val="17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88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880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880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A47EF1" w:rsidRPr="00A47EF1" w:rsidRDefault="00A47EF1" w:rsidP="00880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7E62E3" w:rsidRPr="00A47EF1" w14:paraId="21B08873" w14:textId="77777777" w:rsidTr="00880082">
        <w:trPr>
          <w:trHeight w:val="8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FB9" w14:textId="5FC62194" w:rsidR="007E62E3" w:rsidRPr="00A47EF1" w:rsidRDefault="007E62E3" w:rsidP="0088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ED9" w14:textId="02FA8AEA" w:rsidR="007E62E3" w:rsidRPr="00A47EF1" w:rsidRDefault="007E62E3" w:rsidP="0088008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rouge grand format 24 x 32 / 96 pages / Grand carreaux SANS spirale                                                                                                                                      1 protège cahier transparent à rabats pochettes                                                                                                                                                                                                   Feuilles grands carreaux simples et doubles 17 x 22 cm                                                                                                                                                                                    1 clé USB ≥ 4 GB                                                                                                                                                                                                                                                    4 surligneurs de couleurs différentes                                                                                                                                                                                                              Trousse complète avec 1 stylo 4 couleurs              </w:t>
            </w:r>
          </w:p>
        </w:tc>
      </w:tr>
      <w:tr w:rsidR="00A47EF1" w:rsidRPr="00A47EF1" w14:paraId="03A60E7D" w14:textId="77777777" w:rsidTr="00880082">
        <w:trPr>
          <w:trHeight w:val="36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88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75DB1633" w:rsidR="00A47EF1" w:rsidRPr="00A47EF1" w:rsidRDefault="00511B8E" w:rsidP="0088008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cahier format 21 x 29,7 / grands carreaux 96 pages SANS spirale</w:t>
            </w:r>
          </w:p>
        </w:tc>
      </w:tr>
      <w:tr w:rsidR="00A47EF1" w:rsidRPr="00A47EF1" w14:paraId="67DD4941" w14:textId="77777777" w:rsidTr="00880082">
        <w:trPr>
          <w:trHeight w:val="96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880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755" w14:textId="70227AE8" w:rsidR="00A47EF1" w:rsidRPr="00A47EF1" w:rsidRDefault="00511B8E" w:rsidP="00880082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format A4 / 192 pages avec protèges </w:t>
            </w:r>
            <w:r w:rsidR="002A7103">
              <w:rPr>
                <w:rFonts w:ascii="Calibri" w:hAnsi="Calibri" w:cs="Calibri"/>
                <w:color w:val="000000"/>
              </w:rPr>
              <w:t>cahier</w:t>
            </w:r>
            <w:r w:rsidR="00FF49A1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Feutres fins / Crayons de </w:t>
            </w:r>
            <w:r w:rsidR="00FF49A1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ouleur                                                                                                                                                                                                                         Feuilles doubles gran</w:t>
            </w:r>
            <w:r w:rsidR="00000CE7">
              <w:rPr>
                <w:rFonts w:ascii="Calibri" w:hAnsi="Calibri" w:cs="Calibri"/>
                <w:color w:val="000000"/>
              </w:rPr>
              <w:t>d format</w:t>
            </w:r>
          </w:p>
        </w:tc>
      </w:tr>
    </w:tbl>
    <w:p w14:paraId="4341999E" w14:textId="77777777" w:rsidR="00880082" w:rsidRDefault="00880082"/>
    <w:p w14:paraId="15F6B1F3" w14:textId="77777777" w:rsidR="00880082" w:rsidRDefault="00880082"/>
    <w:p w14:paraId="36AFC8A3" w14:textId="77777777" w:rsidR="00880082" w:rsidRDefault="00880082"/>
    <w:p w14:paraId="6D6E2DAA" w14:textId="77777777" w:rsidR="00880082" w:rsidRDefault="00880082"/>
    <w:p w14:paraId="7F444E14" w14:textId="77777777" w:rsidR="00880082" w:rsidRDefault="00880082"/>
    <w:p w14:paraId="5DA63B67" w14:textId="77777777" w:rsidR="00880082" w:rsidRDefault="00880082"/>
    <w:p w14:paraId="70826866" w14:textId="77777777" w:rsidR="00880082" w:rsidRDefault="00880082"/>
    <w:p w14:paraId="5CA99F5C" w14:textId="77777777" w:rsidR="00880082" w:rsidRDefault="00880082"/>
    <w:p w14:paraId="06B1B10E" w14:textId="77777777" w:rsidR="00880082" w:rsidRDefault="00880082"/>
    <w:p w14:paraId="456E1242" w14:textId="77777777" w:rsidR="00880082" w:rsidRDefault="00880082"/>
    <w:tbl>
      <w:tblPr>
        <w:tblStyle w:val="Grilledutableau"/>
        <w:tblpPr w:leftFromText="141" w:rightFromText="141" w:horzAnchor="margin" w:tblpY="990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880082" w14:paraId="6A72F7C0" w14:textId="77777777" w:rsidTr="00880082">
        <w:tc>
          <w:tcPr>
            <w:tcW w:w="2122" w:type="dxa"/>
            <w:vAlign w:val="center"/>
          </w:tcPr>
          <w:p w14:paraId="3B096B14" w14:textId="28EFCBF5" w:rsidR="00880082" w:rsidRDefault="00880082" w:rsidP="00880082"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Histoire du Peuple Juif</w:t>
            </w:r>
          </w:p>
        </w:tc>
        <w:tc>
          <w:tcPr>
            <w:tcW w:w="7228" w:type="dxa"/>
            <w:vAlign w:val="center"/>
          </w:tcPr>
          <w:p w14:paraId="735DA43F" w14:textId="12703C97" w:rsidR="00880082" w:rsidRDefault="00880082" w:rsidP="00880082">
            <w:r>
              <w:rPr>
                <w:rFonts w:ascii="Calibri" w:hAnsi="Calibri" w:cs="Calibri"/>
                <w:color w:val="000000"/>
              </w:rPr>
              <w:t xml:space="preserve">1 cahier 21 x 29,7 grands carreaux sans spirale / 48 pages        </w:t>
            </w:r>
          </w:p>
        </w:tc>
      </w:tr>
      <w:tr w:rsidR="00880082" w14:paraId="2F91F2D9" w14:textId="77777777" w:rsidTr="00880082">
        <w:tc>
          <w:tcPr>
            <w:tcW w:w="2122" w:type="dxa"/>
            <w:vAlign w:val="center"/>
          </w:tcPr>
          <w:p w14:paraId="57976C1F" w14:textId="76D12460" w:rsidR="00880082" w:rsidRDefault="00880082" w:rsidP="00880082"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JUDAISME</w:t>
            </w:r>
          </w:p>
        </w:tc>
        <w:tc>
          <w:tcPr>
            <w:tcW w:w="7228" w:type="dxa"/>
          </w:tcPr>
          <w:p w14:paraId="671BC643" w14:textId="506D6791" w:rsidR="00880082" w:rsidRDefault="00880082" w:rsidP="00880082">
            <w:r>
              <w:rPr>
                <w:rFonts w:ascii="Calibri" w:hAnsi="Calibri" w:cs="Calibri"/>
                <w:color w:val="000000"/>
              </w:rPr>
              <w:t xml:space="preserve">1 grand cahier 21 x 29,7 / 96 pages AVEC spirale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eliahou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1 kippa (pour les garçons)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TOUT ELEVE SANS KIPPA NE SERA PAS ACCEPTE EN COURS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Le livre </w:t>
            </w:r>
            <w:proofErr w:type="spellStart"/>
            <w:r>
              <w:rPr>
                <w:rFonts w:ascii="Calibri" w:hAnsi="Calibri" w:cs="Calibri"/>
                <w:color w:val="000000"/>
              </w:rPr>
              <w:t>sefer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vayikra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édition HOREV, et en Michna c’est </w:t>
            </w:r>
            <w:proofErr w:type="spellStart"/>
            <w:r>
              <w:rPr>
                <w:rFonts w:ascii="Calibri" w:hAnsi="Calibri" w:cs="Calibri"/>
                <w:color w:val="000000"/>
              </w:rPr>
              <w:t>Pirké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Avot</w:t>
            </w:r>
          </w:p>
        </w:tc>
      </w:tr>
      <w:tr w:rsidR="00880082" w14:paraId="321CDEE8" w14:textId="77777777" w:rsidTr="00880082">
        <w:tc>
          <w:tcPr>
            <w:tcW w:w="2122" w:type="dxa"/>
            <w:vAlign w:val="center"/>
          </w:tcPr>
          <w:p w14:paraId="102B06B6" w14:textId="77777777" w:rsidR="00880082" w:rsidRDefault="00880082" w:rsidP="008800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  <w:p w14:paraId="0D1E4800" w14:textId="77777777" w:rsidR="00880082" w:rsidRDefault="00880082" w:rsidP="00880082"/>
        </w:tc>
        <w:tc>
          <w:tcPr>
            <w:tcW w:w="7228" w:type="dxa"/>
          </w:tcPr>
          <w:p w14:paraId="5DAD3035" w14:textId="6BC51A46" w:rsidR="00880082" w:rsidRDefault="00880082" w:rsidP="008800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de 96 pages (1 grand carreaux et 1 petit carreaux format 24 × 32 (à renouveler si besoin)                                                                                                                                                                                                          Copies doubles grands carreaux 21 x 29                                                                                                                                                                                                            Feuilles de papier millimétré                                                                                                                                                                                                                             Feutres surligneurs : bleu, rose, orange, vert                                                                                               </w:t>
            </w:r>
          </w:p>
          <w:p w14:paraId="581F5504" w14:textId="67EE18B5" w:rsidR="00880082" w:rsidRDefault="00880082" w:rsidP="008800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de 96 pages (1 grand carreaux et 1 petit carreaux format 24 × 32 (à renouveler si besoin)                                                                                                                                                                                                          Copies doubles grands carreaux 21 x29                                                                                                                                                                                                             Feuilles de papier millimétré                                                                                                                                                                                                                             Feutres surligneurs : bleu, rose, orange, vert                                                                                               </w:t>
            </w:r>
          </w:p>
          <w:p w14:paraId="5DBCE152" w14:textId="450D6CA5" w:rsidR="00880082" w:rsidRDefault="00880082" w:rsidP="00880082">
            <w:r>
              <w:rPr>
                <w:rFonts w:ascii="Calibri" w:hAnsi="Calibri" w:cs="Calibri"/>
                <w:color w:val="000000"/>
              </w:rPr>
              <w:t>Calculatrice CASIO graphique FX90+E mode examens</w:t>
            </w:r>
            <w:r>
              <w:rPr>
                <w:rFonts w:ascii="Calibri" w:hAnsi="Calibri" w:cs="Calibri"/>
                <w:color w:val="FF0000"/>
              </w:rPr>
              <w:t xml:space="preserve">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Matériel de géométrie : </w:t>
            </w:r>
            <w:r>
              <w:rPr>
                <w:rFonts w:ascii="Calibri" w:hAnsi="Calibri" w:cs="Calibri"/>
                <w:color w:val="000000"/>
              </w:rPr>
              <w:t xml:space="preserve"> compas / rapporteur / règle et équerre    </w:t>
            </w:r>
          </w:p>
        </w:tc>
      </w:tr>
      <w:tr w:rsidR="00880082" w14:paraId="45133215" w14:textId="77777777" w:rsidTr="00880082">
        <w:trPr>
          <w:trHeight w:val="540"/>
        </w:trPr>
        <w:tc>
          <w:tcPr>
            <w:tcW w:w="2122" w:type="dxa"/>
            <w:vAlign w:val="center"/>
          </w:tcPr>
          <w:p w14:paraId="18A03523" w14:textId="2F0DC8E3" w:rsidR="00880082" w:rsidRDefault="00880082" w:rsidP="00880082"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7228" w:type="dxa"/>
            <w:vAlign w:val="center"/>
          </w:tcPr>
          <w:p w14:paraId="552344CC" w14:textId="3EE0893A" w:rsidR="00880082" w:rsidRDefault="00880082" w:rsidP="00880082">
            <w:r>
              <w:rPr>
                <w:rFonts w:ascii="Calibri" w:hAnsi="Calibri" w:cs="Calibri"/>
                <w:color w:val="000000"/>
              </w:rPr>
              <w:t>Blouse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COTON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manches longue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OBLIGATOIRE</w:t>
            </w:r>
          </w:p>
        </w:tc>
      </w:tr>
      <w:tr w:rsidR="00880082" w14:paraId="77EF846A" w14:textId="77777777" w:rsidTr="00880082">
        <w:tc>
          <w:tcPr>
            <w:tcW w:w="2122" w:type="dxa"/>
            <w:vAlign w:val="center"/>
          </w:tcPr>
          <w:p w14:paraId="0C751FA8" w14:textId="46FD4AF7" w:rsidR="00880082" w:rsidRDefault="00880082" w:rsidP="00880082"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7228" w:type="dxa"/>
          </w:tcPr>
          <w:p w14:paraId="044C2336" w14:textId="7E31B7D9" w:rsidR="00880082" w:rsidRDefault="00880082" w:rsidP="00880082">
            <w:r>
              <w:rPr>
                <w:rFonts w:ascii="Calibri" w:hAnsi="Calibri" w:cs="Calibri"/>
                <w:color w:val="000000"/>
              </w:rPr>
              <w:t>Classeur souple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Feuilles simples ET doubles perforées                                                                                                                                                                                                                                                      Feuilles blanches perforées                                                                                                                                                                                                                                                                   Intercalaires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Pochettes plastiques perforées                                                                                                                                                                                                               Trousse complète AVEC CRAYON HB ET DE COULEUR + 4 SURLIGNEURS                                                                                                                                     Blouse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COTON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manches longue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OBLIGATOIRE</w:t>
            </w:r>
          </w:p>
        </w:tc>
      </w:tr>
    </w:tbl>
    <w:p w14:paraId="0513A70B" w14:textId="77777777" w:rsidR="00880082" w:rsidRDefault="00880082"/>
    <w:sectPr w:rsidR="00880082" w:rsidSect="00880082">
      <w:headerReference w:type="default" r:id="rId10"/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C695D" w14:textId="77777777" w:rsidR="00726C9D" w:rsidRDefault="00726C9D" w:rsidP="00A47EF1">
      <w:pPr>
        <w:spacing w:after="0" w:line="240" w:lineRule="auto"/>
      </w:pPr>
      <w:r>
        <w:separator/>
      </w:r>
    </w:p>
  </w:endnote>
  <w:endnote w:type="continuationSeparator" w:id="0">
    <w:p w14:paraId="6806C359" w14:textId="77777777" w:rsidR="00726C9D" w:rsidRDefault="00726C9D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837A" w14:textId="77777777" w:rsidR="00726C9D" w:rsidRDefault="00726C9D" w:rsidP="00A47EF1">
      <w:pPr>
        <w:spacing w:after="0" w:line="240" w:lineRule="auto"/>
      </w:pPr>
      <w:r>
        <w:separator/>
      </w:r>
    </w:p>
  </w:footnote>
  <w:footnote w:type="continuationSeparator" w:id="0">
    <w:p w14:paraId="4C287820" w14:textId="77777777" w:rsidR="00726C9D" w:rsidRDefault="00726C9D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46028DE8" w:rsidR="00A47EF1" w:rsidRPr="00511B8E" w:rsidRDefault="00511B8E" w:rsidP="00A47EF1">
    <w:pPr>
      <w:pStyle w:val="En-tte"/>
      <w:jc w:val="center"/>
      <w:rPr>
        <w:sz w:val="72"/>
        <w:szCs w:val="72"/>
      </w:rPr>
    </w:pPr>
    <w:r w:rsidRPr="00511B8E">
      <w:rPr>
        <w:color w:val="F60AEB"/>
        <w:sz w:val="72"/>
        <w:szCs w:val="72"/>
        <w:highlight w:val="yellow"/>
      </w:rPr>
      <w:t>2</w:t>
    </w:r>
    <w:r w:rsidRPr="00511B8E">
      <w:rPr>
        <w:color w:val="F60AEB"/>
        <w:sz w:val="72"/>
        <w:szCs w:val="72"/>
        <w:highlight w:val="yellow"/>
        <w:vertAlign w:val="superscript"/>
      </w:rPr>
      <w:t>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43E2"/>
    <w:multiLevelType w:val="multilevel"/>
    <w:tmpl w:val="F9B2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2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000CE7"/>
    <w:rsid w:val="00075369"/>
    <w:rsid w:val="00112671"/>
    <w:rsid w:val="00125F6E"/>
    <w:rsid w:val="001A6181"/>
    <w:rsid w:val="002A7103"/>
    <w:rsid w:val="002C6DDB"/>
    <w:rsid w:val="003033ED"/>
    <w:rsid w:val="003053A0"/>
    <w:rsid w:val="00313E93"/>
    <w:rsid w:val="003E392E"/>
    <w:rsid w:val="004038D7"/>
    <w:rsid w:val="004103AC"/>
    <w:rsid w:val="004F1C87"/>
    <w:rsid w:val="00511B8E"/>
    <w:rsid w:val="00561ACA"/>
    <w:rsid w:val="005B0776"/>
    <w:rsid w:val="00726C9D"/>
    <w:rsid w:val="00732E6A"/>
    <w:rsid w:val="0075419C"/>
    <w:rsid w:val="007E62E3"/>
    <w:rsid w:val="00855AF0"/>
    <w:rsid w:val="00880082"/>
    <w:rsid w:val="008E4FB8"/>
    <w:rsid w:val="00954477"/>
    <w:rsid w:val="00996025"/>
    <w:rsid w:val="00A23D3B"/>
    <w:rsid w:val="00A47EF1"/>
    <w:rsid w:val="00A579BB"/>
    <w:rsid w:val="00A6176D"/>
    <w:rsid w:val="00AE77C9"/>
    <w:rsid w:val="00C05EE1"/>
    <w:rsid w:val="00C066FB"/>
    <w:rsid w:val="00C70958"/>
    <w:rsid w:val="00CF382E"/>
    <w:rsid w:val="00D57C51"/>
    <w:rsid w:val="00E11495"/>
    <w:rsid w:val="00E4754C"/>
    <w:rsid w:val="00F5289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C709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3E392E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schemas.microsoft.com/office/infopath/2007/PartnerControls"/>
    <ds:schemaRef ds:uri="5bc2d49e-2582-43bf-b08c-5ef2d2299a17"/>
  </ds:schemaRefs>
</ds:datastoreItem>
</file>

<file path=customXml/itemProps2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24</cp:revision>
  <cp:lastPrinted>2024-07-02T17:37:00Z</cp:lastPrinted>
  <dcterms:created xsi:type="dcterms:W3CDTF">2024-07-02T17:37:00Z</dcterms:created>
  <dcterms:modified xsi:type="dcterms:W3CDTF">2025-06-23T08:09:00Z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